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B9F" w:rsidRPr="00155ED3" w:rsidRDefault="00AC2B9F" w:rsidP="00AC2B9F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155ED3">
        <w:rPr>
          <w:b/>
          <w:color w:val="000000"/>
          <w:sz w:val="28"/>
          <w:szCs w:val="28"/>
        </w:rPr>
        <w:t>Семинар-практикум для воспитателей ДОУ «Инновационные формы работы с родителями»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b/>
          <w:bCs/>
          <w:color w:val="000000"/>
        </w:rPr>
        <w:t>Цель:</w:t>
      </w:r>
      <w:r w:rsidRPr="0070588E">
        <w:rPr>
          <w:color w:val="000000"/>
        </w:rPr>
        <w:t> повышение профессиональной компетентности педагогов в области организации взаимодействия с родителями воспитанников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b/>
          <w:bCs/>
          <w:color w:val="000000"/>
        </w:rPr>
        <w:t>Задачи: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уточнить и систематизировать знан</w:t>
      </w:r>
      <w:r w:rsidR="00DC3F20">
        <w:rPr>
          <w:color w:val="000000"/>
        </w:rPr>
        <w:t>ия педагогов по проблеме взаимо</w:t>
      </w:r>
      <w:r w:rsidRPr="0070588E">
        <w:rPr>
          <w:color w:val="000000"/>
        </w:rPr>
        <w:t>действия с родителями.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повысить профессиональную компе</w:t>
      </w:r>
      <w:r w:rsidR="00DC3F20">
        <w:rPr>
          <w:color w:val="000000"/>
        </w:rPr>
        <w:t>тентность педагогов по организа</w:t>
      </w:r>
      <w:r w:rsidRPr="0070588E">
        <w:rPr>
          <w:color w:val="000000"/>
        </w:rPr>
        <w:t>ции новых форм взаимодействия с родителями;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активизировать педагогическое мышление воспитателей как основу использования нетрадиционных форм работы с родителями в ДОУ, стимулировать развитие у них творчества и профессиональной активности;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поддержать интерес педагогов к дальнейшему изучению данной темы.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Материал: сердечки, дерево с листочками, клей, карточки с названиями животных, таблицы с формами работы.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b/>
          <w:bCs/>
          <w:color w:val="000000"/>
        </w:rPr>
        <w:t>Ход семинара: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i/>
          <w:iCs/>
          <w:color w:val="000000"/>
        </w:rPr>
        <w:t>I. Вступительная часть. Создание позитивной атмосферы.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Тема семинара-практикума «Инновационные формы работы с родителями». Сегодня пойдет речь о том, как эти встречи сделать интересными. А проведем наш семинар в форме тренинга, как одной из инновационных форм работы.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Девизом, послужит высказывание Конфуция: "Скажи мне — и я забуду, покажи мне — и я запомню, дай мне сделать — и я пойму. " Мы будем сегодня играть!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Любое мероприятие начинается с организационного момента или «знакомства». Я вам предложу несколько вариантов. Можно использовать: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Упражнение «Волшебный клубок», (клубок) называя свое имя, имя ребенка, рассказывает какую-то информацию о себе;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 xml:space="preserve">Упражнение </w:t>
      </w:r>
      <w:r w:rsidR="00DC3F20">
        <w:rPr>
          <w:color w:val="000000"/>
        </w:rPr>
        <w:t>«Разноцветные колпачки», (</w:t>
      </w:r>
      <w:proofErr w:type="spellStart"/>
      <w:r w:rsidR="00DC3F20">
        <w:rPr>
          <w:color w:val="000000"/>
        </w:rPr>
        <w:t>кокте</w:t>
      </w:r>
      <w:r w:rsidRPr="0070588E">
        <w:rPr>
          <w:color w:val="000000"/>
        </w:rPr>
        <w:t>льные</w:t>
      </w:r>
      <w:proofErr w:type="spellEnd"/>
      <w:r w:rsidRPr="0070588E">
        <w:rPr>
          <w:color w:val="000000"/>
        </w:rPr>
        <w:t xml:space="preserve"> трубочки, колпачки) передвигаясь по залу, группе знакомиться друг с другом;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Упражнение «Сердечки» (Коробочка, сердечки)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- Я вам предлагаю взять одно, два или несколько сердечек из нашей коробочки. В зависимости от того сколько у вас сердечек, расскажите о себе несколько фактов (рассказы воспитателей).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Упражнение «Идеальное общение» (пары названий животных)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- Я раздам вам карточки, на которых написано название животного. Названия повторяются на двух карточках. К примеру, если вам достанется карточка, на которой написано «слон», знайте, что у кого-то есть карточка, на которой также написано «слон». Прочитайте название так, чтобы надпись видели только вы, карточку можно убрать.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Задача каждого найти свою пару, при этом можно использовать любые выразительные средства, нельзя только говорить и издавать звуки характерные для вашего животного. Когда вы найдете пару, останьтесь рядом, но продолжайте молчать, не переговаривайтесь. Только когда у нас будут все пары образованы, мы посмотрим, что у нас получилось.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lastRenderedPageBreak/>
        <w:t>- Это упражнение можно провести с родителями, обычно проходит оно весело, в результате у участников группы повышается настроение, снижается усталость.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 xml:space="preserve">Сейчас встанут те, кто любит читать книги. А теперь поднимут руки </w:t>
      </w:r>
      <w:proofErr w:type="gramStart"/>
      <w:r w:rsidRPr="0070588E">
        <w:rPr>
          <w:color w:val="000000"/>
        </w:rPr>
        <w:t>те</w:t>
      </w:r>
      <w:proofErr w:type="gramEnd"/>
      <w:r w:rsidRPr="0070588E">
        <w:rPr>
          <w:color w:val="000000"/>
        </w:rPr>
        <w:t xml:space="preserve"> у кого есть кот или кошка. Попрыгают на левой ноге те, у кого есть бусы. Те, кто любит мороженое, попрыгают на правой ноге</w:t>
      </w:r>
      <w:proofErr w:type="gramStart"/>
      <w:r w:rsidRPr="0070588E">
        <w:rPr>
          <w:color w:val="000000"/>
        </w:rPr>
        <w:t>… У</w:t>
      </w:r>
      <w:proofErr w:type="gramEnd"/>
      <w:r w:rsidRPr="0070588E">
        <w:rPr>
          <w:color w:val="000000"/>
        </w:rPr>
        <w:t xml:space="preserve"> кого есть сестренка, обнимут себя. У кого есть брат, похлопают в ладоши. Те, кто ел сегодня кашу, погладят себя по голове…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Задание «Поиск сокровищ»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Методика проведения. Участникам предл</w:t>
      </w:r>
      <w:r w:rsidR="00227515">
        <w:rPr>
          <w:color w:val="000000"/>
        </w:rPr>
        <w:t>агаются карточки с перечнем "со</w:t>
      </w:r>
      <w:r w:rsidRPr="0070588E">
        <w:rPr>
          <w:color w:val="000000"/>
        </w:rPr>
        <w:t xml:space="preserve">кровищ". Нужно найти среди </w:t>
      </w:r>
      <w:proofErr w:type="gramStart"/>
      <w:r w:rsidRPr="0070588E">
        <w:rPr>
          <w:color w:val="000000"/>
        </w:rPr>
        <w:t>собравшихся</w:t>
      </w:r>
      <w:proofErr w:type="gramEnd"/>
      <w:r w:rsidRPr="0070588E">
        <w:rPr>
          <w:color w:val="000000"/>
        </w:rPr>
        <w:t xml:space="preserve"> человека, который соответствует пункту из списка. Для этого они должны подходить к разным людям и опрашивать их. На эту работу отводится 5-7 минут.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Список "сокровищ": найдите человека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- чей день рождения наиболее близок к сегодняшней дате;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- с необычным хобби или увлечением;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- который любит ту же еду, что и вы;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- который родился в этом городе;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- который родился дальше всех от этих мест;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- у которого столько же колец на руках, сколько и вас;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- кто живет ближе всех.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После того как все участники собрались вместе, ведущий задает вопросы: "Кто нашел человека, который живет ближе всех?" и т. п. по списку. Завершить задание можно обобщением: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- Что интересного вы узнали друг о друге?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- Вот мы и познакомились.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- Какие организационные моменты вы использовали, поделитесь.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Психологическое вхождение в тему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Упражнение «Дерево ожиданий»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 xml:space="preserve">- Посмотрите, но у нас есть грустное и одинокое дерево, давайте </w:t>
      </w:r>
      <w:proofErr w:type="spellStart"/>
      <w:proofErr w:type="gramStart"/>
      <w:r w:rsidRPr="0070588E">
        <w:rPr>
          <w:color w:val="000000"/>
        </w:rPr>
        <w:t>по-можем</w:t>
      </w:r>
      <w:proofErr w:type="spellEnd"/>
      <w:proofErr w:type="gramEnd"/>
      <w:r w:rsidRPr="0070588E">
        <w:rPr>
          <w:color w:val="000000"/>
        </w:rPr>
        <w:t xml:space="preserve"> ему укрыться разноцветной листвой. У вас на столах лежат листочки разного цвета, возьмите один и украсьте наше дерево.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Тех, кто выбрал зеленый лист – ожидает успех на нашем занятии.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Тех, кто выбрал красный – желают активно общаться.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Желтый цвет у вашего листочка - проявите активность.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Синий цвет – будут сегодня настойчивы.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- Наше дерево ожило, зашелестело своими листочками, и помните, что красота дерева, зависит от нас, наших стремлений и ожиданий, действий.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Педагоги присаживаются.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i/>
          <w:iCs/>
          <w:color w:val="000000"/>
        </w:rPr>
        <w:t>II. Теоретическая часть.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Во все времена существования общеобразовательных учреждений, поднимался и поднимается вопрос о работе с родителями, привлечение их к сотрудничеству во всех областях как воспитательных, так и образовательных. Наравне с традиционными формами работы мы чаще слышим инновационные, нетрадиционные. Сегодня мы с вами попробуем с ними разобраться.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Упражнение «Найди определение»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На одном столе лежат формулировки форм работы, на втором – приблизительные их определения: найдите правильное определение к формам работы.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Круглый стол — это форма организации обсуждения темы, в которой изначально заложены несколько точек зрения.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Родительское собрание – это совместное присутствие группы людей в определённом месте для обсуждения разных тем или решения определённых проблем.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 xml:space="preserve">Родительский ринг - одна из дискуссионных форм общения родителей, возможность обсудить различные ситуации в воспитании, изучить опыт преодоления конфликтных ситуаций, познакомиться с различными точками зрения родителей на ту или иную предложенную для обсуждения проблему воспитания детей. В ходе проведения по одному и тому же вопросу ведут полемику </w:t>
      </w:r>
      <w:proofErr w:type="gramStart"/>
      <w:r w:rsidRPr="0070588E">
        <w:rPr>
          <w:color w:val="000000"/>
        </w:rPr>
        <w:t>две и более семей</w:t>
      </w:r>
      <w:proofErr w:type="gramEnd"/>
      <w:r w:rsidRPr="0070588E">
        <w:rPr>
          <w:color w:val="000000"/>
        </w:rPr>
        <w:t>. У них могут быть разные позиции, разные мнения.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Родительская конференция - одна из форм просвещения родителей, которая расширяет, углубляет и закрепляет знания родителей о воспитании детей.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Родительский тренинг – это активная форма работы с теми родителями, которые осознают проблемные ситуации в семье, хотят изменить своё взаимодействие с собственным ребёнком, сделать его более открытым и доверительным и понимают необходимость приобретения новых знаний и умений в воспитании собственного ребёнка.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Родительский вечер - это праздник общения с родителями друзей твоего ребенка, это праздник воспоминаний собственного детства и детства своего ребенка. Непринужденная праздничная атмосфера, душевность, отсутствие назидательности, добрый юмор и желан</w:t>
      </w:r>
      <w:r w:rsidR="00227515">
        <w:rPr>
          <w:color w:val="000000"/>
        </w:rPr>
        <w:t>ие поделиться своим умением спо</w:t>
      </w:r>
      <w:r w:rsidRPr="0070588E">
        <w:rPr>
          <w:color w:val="000000"/>
        </w:rPr>
        <w:t>собствуют тому, что родители достаточно откровенно говорят о своих проблемах, спрашивают совет, предлагают помощь и поддержку тем, кто в них нуждается.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Родительский клуб - это еженедельные встречи с мамами и папами для повышения их родительской компетентности в вопросах воспитания и домашней коррекции.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Семейные клубы – это неформальные объединения родителей, созданные для решения практических задач воспитания. Обычно они организуются группой энтузиастов: педагогов и родителей. Деятельность семейных клубов основана на добровольных началах.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Семейная гостиная – это альтернатива родительскому собранию, в которой педагогические задачи решаются в форме свободного общения семей воспитанников и педагогов. Сюда можно включить чаепитие.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Мастер-класс для родителей – это интерактивная форма обучения и обмена опытом, для отработки практических навыков по различным методикам и технологиям с целью повышения профессионального уровня и обмена передовым опытом участников, расширения кругозора и приобщения к новейшим областям знания.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Посещение семьи – эта форма работы позволяет воспитателю познакомиться с условиями, в которых живет ребенок, с общей атмосферой в доме.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 xml:space="preserve">Папки-передвижки - в них подбирается тематический материал с иллюстрациями и практическими рекомендациями; он систематически </w:t>
      </w:r>
      <w:proofErr w:type="gramStart"/>
      <w:r w:rsidRPr="0070588E">
        <w:rPr>
          <w:color w:val="000000"/>
        </w:rPr>
        <w:t>пополняется</w:t>
      </w:r>
      <w:proofErr w:type="gramEnd"/>
      <w:r w:rsidRPr="0070588E">
        <w:rPr>
          <w:color w:val="000000"/>
        </w:rPr>
        <w:t xml:space="preserve"> и заменяются новыми.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Индивидуальные беседы - родители более охотно и откровенно рассказывают о тех огорчениях, которые порой могут быть в семье, о беспокойстве, которое вызывает поведение ребенка, об успехах малыша.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День открытых дверей — мероприятие, призванное познакомить родителей с жизнью детей в детском саду.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Это только малая часть инновационных форм работы, которые можно использовать, попробуем пополнить недостающими формами.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Но для начала ном нужно разделиться на подгруппы, какие варианты можно использовать? (ответы участников семинара)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Игра «Мозаика», сложить картинку.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«Лидеры», которые, набирают себе группу.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«Разведчики. Стрельба глазами». Участники встают в круг, опускают глаза. По команде учителя дети поднимают глаза, ища свою пару. Если глаза встретились, то образовалась пара, она выходит из круга.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Внешние признаки: цвет одежды, рюкзаков, наличие галстуков, часов, заколок, украшений и проч.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 xml:space="preserve">Игра «Один, два, три» под музыку передвигаются по залу, ведущий говорит «три» - участники </w:t>
      </w:r>
      <w:proofErr w:type="gramStart"/>
      <w:r w:rsidRPr="0070588E">
        <w:rPr>
          <w:color w:val="000000"/>
        </w:rPr>
        <w:t>нашли</w:t>
      </w:r>
      <w:proofErr w:type="gramEnd"/>
      <w:r w:rsidRPr="0070588E">
        <w:rPr>
          <w:color w:val="000000"/>
        </w:rPr>
        <w:t xml:space="preserve"> разгруппировались по три человека и т. д.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Игра «Капля, река, море»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Цель: эмоциональная разрядка, разделение на пары, тройки, пятерки. Объединение трех «пятерок» в два круга. (2-3 мин)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Инструкция: «Представьте, что мы капли. Хаотично движемся по залу в любом направлении. По сигналу «Река!» берем за руку рядом стоящего товарища, «Море» все беремся за руки».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Работы в подгруппах: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Упражнение «Карусель»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Мы с вами остановились на формах работы. На команды разделились, выполняем упражнение «Карусель». Ваша подгруппа, в таблицу записывает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информационно-аналитические формы работы;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70588E">
        <w:rPr>
          <w:color w:val="000000"/>
        </w:rPr>
        <w:t>досуговые</w:t>
      </w:r>
      <w:proofErr w:type="spellEnd"/>
      <w:r w:rsidRPr="0070588E">
        <w:rPr>
          <w:color w:val="000000"/>
        </w:rPr>
        <w:t>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познавательные;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наглядно-информационные.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На выполнение дается 1 минута, далее меняемся, пока все подгруппы не заполнят таблицы.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Теперь зачитываем.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70588E">
        <w:rPr>
          <w:color w:val="000000"/>
        </w:rPr>
        <w:t>Информационно-аналитические</w:t>
      </w:r>
      <w:proofErr w:type="gramEnd"/>
      <w:r w:rsidRPr="0070588E">
        <w:rPr>
          <w:color w:val="000000"/>
        </w:rPr>
        <w:t xml:space="preserve"> – направлены на выявление интересов, запросов родителей, установление эмоционального контакта между педагогами, родителями и детьми: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опрос;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тесты;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анкетирование;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заполнение социального паспорта;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почтовый ящик доверия;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интервью с родителями;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посещение воспитанников на дому;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ознакомление родителей с образовательно-воспитательной документацией.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70588E">
        <w:rPr>
          <w:color w:val="000000"/>
        </w:rPr>
        <w:t>Досуговые</w:t>
      </w:r>
      <w:proofErr w:type="spellEnd"/>
      <w:r w:rsidRPr="0070588E">
        <w:rPr>
          <w:color w:val="000000"/>
        </w:rPr>
        <w:t xml:space="preserve"> формы – совместные досуги, праздники, выст</w:t>
      </w:r>
      <w:r w:rsidR="00155ED3">
        <w:rPr>
          <w:color w:val="000000"/>
        </w:rPr>
        <w:t>а</w:t>
      </w:r>
      <w:r w:rsidRPr="0070588E">
        <w:rPr>
          <w:color w:val="000000"/>
        </w:rPr>
        <w:t>вки - призваны установить теплые, неформальные, доверительные отношения, эмоциональные контакты между педагогами и родителями, и между родителями и детьми.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семейные театры, концерты, игры, конкурсы;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 xml:space="preserve">спортивные </w:t>
      </w:r>
      <w:proofErr w:type="spellStart"/>
      <w:r w:rsidRPr="0070588E">
        <w:rPr>
          <w:color w:val="000000"/>
        </w:rPr>
        <w:t>досуговые</w:t>
      </w:r>
      <w:proofErr w:type="spellEnd"/>
      <w:r w:rsidRPr="0070588E">
        <w:rPr>
          <w:color w:val="000000"/>
        </w:rPr>
        <w:t xml:space="preserve"> мероприятия, походы, экскурсии;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вернисаж совместного творчества;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выставки семейных коллекций;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родительский уголок творчества.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Познавательные формы выполняют доминирующую роль в повышении психолого-педагогической культуры родителей. Их суть ознакомление родителей с возрастными и психологическими особенностями детей дошкольного возраста, формирование практических навыков детей.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родительские собрания в нетрадиционной форме (читательская конференция, аукцион);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родительские клубы;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проекты;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индивидуальные практические занятия (ребенок + родитель);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семинар-практикум;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информационные стенды.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Наглядно-информационные формы необходимы, чтобы правильно оценить деятельность педагогов пересмотреть методы и приемы семейного воспитания.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открытые занятия;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родительские уголки;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выпуски газет;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выставки детских работ, фотографий;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просмотр видеороликов;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день открытых дверей;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интернет странички для родителей;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 xml:space="preserve">проведение коррекционных занятий по </w:t>
      </w:r>
      <w:proofErr w:type="spellStart"/>
      <w:r w:rsidRPr="0070588E">
        <w:rPr>
          <w:color w:val="000000"/>
        </w:rPr>
        <w:t>скайпу</w:t>
      </w:r>
      <w:proofErr w:type="spellEnd"/>
      <w:r w:rsidRPr="0070588E">
        <w:rPr>
          <w:color w:val="000000"/>
        </w:rPr>
        <w:t>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мини-библиотека;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прайс-листы.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Я надеюсь, что наш семинар-практикум не прошел даром, и при планировании работы с родителями на следующий учебный год, спектр разнообразных форм работы увеличится.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i/>
          <w:iCs/>
          <w:color w:val="000000"/>
        </w:rPr>
        <w:t>III. Заключительная часть семинара-тренинга.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Релаксационное упражнение «Улыбка»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 xml:space="preserve">Закройте глаза, постарайтесь ни о </w:t>
      </w:r>
      <w:proofErr w:type="gramStart"/>
      <w:r w:rsidRPr="0070588E">
        <w:rPr>
          <w:color w:val="000000"/>
        </w:rPr>
        <w:t>чем</w:t>
      </w:r>
      <w:proofErr w:type="gramEnd"/>
      <w:r w:rsidRPr="0070588E">
        <w:rPr>
          <w:color w:val="000000"/>
        </w:rPr>
        <w:t xml:space="preserve"> ни думать несколько минут, при этом на вашем лице обязательно должна быть улыбка. Если вам удалось удержать ее 10-15 минут, вы стразу почувствуете, что успокоились, и ваше настроение улучшилось. Такое упражнение старайтесь выполнять хотя бы один раз в день.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Итоговая рефлексия.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0588E">
        <w:rPr>
          <w:color w:val="000000"/>
        </w:rPr>
        <w:t>Вот и подошло к концу время нашего общения. Я предлагаю вам взять на память себе сердечко, а на втором сердечке написать пожелания о нашей встрече и прикрепить их на наше дерево.</w:t>
      </w:r>
    </w:p>
    <w:p w:rsidR="00AC2B9F" w:rsidRPr="0070588E" w:rsidRDefault="00AC2B9F" w:rsidP="00AC2B9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B53215" w:rsidRPr="0070588E" w:rsidRDefault="00B53215">
      <w:pPr>
        <w:rPr>
          <w:rFonts w:ascii="Times New Roman" w:hAnsi="Times New Roman" w:cs="Times New Roman"/>
          <w:sz w:val="24"/>
          <w:szCs w:val="24"/>
        </w:rPr>
      </w:pPr>
    </w:p>
    <w:sectPr w:rsidR="00B53215" w:rsidRPr="0070588E" w:rsidSect="00B5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C2B9F"/>
    <w:rsid w:val="00031658"/>
    <w:rsid w:val="00037B73"/>
    <w:rsid w:val="00042665"/>
    <w:rsid w:val="00043091"/>
    <w:rsid w:val="000436CD"/>
    <w:rsid w:val="00044BB1"/>
    <w:rsid w:val="0004516B"/>
    <w:rsid w:val="000524D2"/>
    <w:rsid w:val="000556D9"/>
    <w:rsid w:val="0006363B"/>
    <w:rsid w:val="00063DD4"/>
    <w:rsid w:val="00077840"/>
    <w:rsid w:val="00092A5C"/>
    <w:rsid w:val="000C15DB"/>
    <w:rsid w:val="000C71EB"/>
    <w:rsid w:val="000D0C11"/>
    <w:rsid w:val="000D1309"/>
    <w:rsid w:val="000E443B"/>
    <w:rsid w:val="000F4826"/>
    <w:rsid w:val="00110248"/>
    <w:rsid w:val="0011782B"/>
    <w:rsid w:val="00131AC1"/>
    <w:rsid w:val="00155ED3"/>
    <w:rsid w:val="00181D55"/>
    <w:rsid w:val="001A5081"/>
    <w:rsid w:val="001A7A80"/>
    <w:rsid w:val="001C025F"/>
    <w:rsid w:val="001C466D"/>
    <w:rsid w:val="001E02A9"/>
    <w:rsid w:val="001F1DF6"/>
    <w:rsid w:val="001F39A7"/>
    <w:rsid w:val="001F4673"/>
    <w:rsid w:val="00213105"/>
    <w:rsid w:val="00214B1F"/>
    <w:rsid w:val="00225B8A"/>
    <w:rsid w:val="00227515"/>
    <w:rsid w:val="00242462"/>
    <w:rsid w:val="00251DA4"/>
    <w:rsid w:val="0026579C"/>
    <w:rsid w:val="00273FE1"/>
    <w:rsid w:val="002804F3"/>
    <w:rsid w:val="00285BBF"/>
    <w:rsid w:val="002A4DFC"/>
    <w:rsid w:val="002A6667"/>
    <w:rsid w:val="002B53F1"/>
    <w:rsid w:val="002C1D54"/>
    <w:rsid w:val="002D130B"/>
    <w:rsid w:val="002D5DF5"/>
    <w:rsid w:val="002D6882"/>
    <w:rsid w:val="002E2D95"/>
    <w:rsid w:val="003169E9"/>
    <w:rsid w:val="00326762"/>
    <w:rsid w:val="003324AD"/>
    <w:rsid w:val="003412CF"/>
    <w:rsid w:val="00346158"/>
    <w:rsid w:val="003466E9"/>
    <w:rsid w:val="00351287"/>
    <w:rsid w:val="00362867"/>
    <w:rsid w:val="00362E7C"/>
    <w:rsid w:val="003724AE"/>
    <w:rsid w:val="0037465D"/>
    <w:rsid w:val="0038718F"/>
    <w:rsid w:val="003A1A2A"/>
    <w:rsid w:val="003A3D76"/>
    <w:rsid w:val="003B1AA8"/>
    <w:rsid w:val="003B2487"/>
    <w:rsid w:val="003B7515"/>
    <w:rsid w:val="003D50E8"/>
    <w:rsid w:val="003E6011"/>
    <w:rsid w:val="003F0E88"/>
    <w:rsid w:val="004148D3"/>
    <w:rsid w:val="00426E8F"/>
    <w:rsid w:val="0043138F"/>
    <w:rsid w:val="00454B13"/>
    <w:rsid w:val="0046202B"/>
    <w:rsid w:val="00483D8D"/>
    <w:rsid w:val="00491017"/>
    <w:rsid w:val="004933A8"/>
    <w:rsid w:val="004B29E3"/>
    <w:rsid w:val="004C2915"/>
    <w:rsid w:val="004D4545"/>
    <w:rsid w:val="004D6470"/>
    <w:rsid w:val="004E3813"/>
    <w:rsid w:val="005132E5"/>
    <w:rsid w:val="00525516"/>
    <w:rsid w:val="00535F54"/>
    <w:rsid w:val="00542665"/>
    <w:rsid w:val="00543FCB"/>
    <w:rsid w:val="00547BF3"/>
    <w:rsid w:val="005A335F"/>
    <w:rsid w:val="005A56C8"/>
    <w:rsid w:val="005A6F8A"/>
    <w:rsid w:val="005B1858"/>
    <w:rsid w:val="005B2174"/>
    <w:rsid w:val="005B445F"/>
    <w:rsid w:val="005C4F84"/>
    <w:rsid w:val="005C7D5E"/>
    <w:rsid w:val="005D10B0"/>
    <w:rsid w:val="005D3B98"/>
    <w:rsid w:val="005E522E"/>
    <w:rsid w:val="005E6D1E"/>
    <w:rsid w:val="005F5C49"/>
    <w:rsid w:val="0060711E"/>
    <w:rsid w:val="006631EE"/>
    <w:rsid w:val="00664BD6"/>
    <w:rsid w:val="0067600A"/>
    <w:rsid w:val="006A57B4"/>
    <w:rsid w:val="006B2E63"/>
    <w:rsid w:val="006B389F"/>
    <w:rsid w:val="006C3E04"/>
    <w:rsid w:val="006C4E54"/>
    <w:rsid w:val="006D3B20"/>
    <w:rsid w:val="006D44A8"/>
    <w:rsid w:val="006F5C2B"/>
    <w:rsid w:val="007016FF"/>
    <w:rsid w:val="00701F42"/>
    <w:rsid w:val="0070588E"/>
    <w:rsid w:val="00705F00"/>
    <w:rsid w:val="00707FF0"/>
    <w:rsid w:val="00734A30"/>
    <w:rsid w:val="00751CF6"/>
    <w:rsid w:val="00751FA5"/>
    <w:rsid w:val="00760D71"/>
    <w:rsid w:val="00761742"/>
    <w:rsid w:val="00762CA5"/>
    <w:rsid w:val="00782A41"/>
    <w:rsid w:val="007B6768"/>
    <w:rsid w:val="007C578F"/>
    <w:rsid w:val="007E002E"/>
    <w:rsid w:val="007E05A8"/>
    <w:rsid w:val="007E69AE"/>
    <w:rsid w:val="007E7F05"/>
    <w:rsid w:val="007F7369"/>
    <w:rsid w:val="00801858"/>
    <w:rsid w:val="008225FA"/>
    <w:rsid w:val="00832409"/>
    <w:rsid w:val="00841C96"/>
    <w:rsid w:val="008512F2"/>
    <w:rsid w:val="008604CF"/>
    <w:rsid w:val="00866BDD"/>
    <w:rsid w:val="008820A7"/>
    <w:rsid w:val="00896D22"/>
    <w:rsid w:val="0090116F"/>
    <w:rsid w:val="00905152"/>
    <w:rsid w:val="009149D7"/>
    <w:rsid w:val="009165E9"/>
    <w:rsid w:val="00916FCA"/>
    <w:rsid w:val="00947C3D"/>
    <w:rsid w:val="00975810"/>
    <w:rsid w:val="00987C36"/>
    <w:rsid w:val="00990151"/>
    <w:rsid w:val="009A45CB"/>
    <w:rsid w:val="009A734F"/>
    <w:rsid w:val="009B67B1"/>
    <w:rsid w:val="009D5993"/>
    <w:rsid w:val="009E40F5"/>
    <w:rsid w:val="009F3999"/>
    <w:rsid w:val="00A028B6"/>
    <w:rsid w:val="00A130F5"/>
    <w:rsid w:val="00A20CD5"/>
    <w:rsid w:val="00A274D9"/>
    <w:rsid w:val="00A31AD9"/>
    <w:rsid w:val="00A56FB6"/>
    <w:rsid w:val="00A57B71"/>
    <w:rsid w:val="00A86043"/>
    <w:rsid w:val="00AA7149"/>
    <w:rsid w:val="00AB5604"/>
    <w:rsid w:val="00AC2B9F"/>
    <w:rsid w:val="00AC7A16"/>
    <w:rsid w:val="00AD716F"/>
    <w:rsid w:val="00AE7BF8"/>
    <w:rsid w:val="00B07647"/>
    <w:rsid w:val="00B129EE"/>
    <w:rsid w:val="00B21B22"/>
    <w:rsid w:val="00B359FD"/>
    <w:rsid w:val="00B53215"/>
    <w:rsid w:val="00B547AA"/>
    <w:rsid w:val="00B90ED2"/>
    <w:rsid w:val="00BA5739"/>
    <w:rsid w:val="00BA6C00"/>
    <w:rsid w:val="00BB2EFF"/>
    <w:rsid w:val="00BF6544"/>
    <w:rsid w:val="00BF7ED6"/>
    <w:rsid w:val="00C0341A"/>
    <w:rsid w:val="00C22495"/>
    <w:rsid w:val="00C41D31"/>
    <w:rsid w:val="00C612F6"/>
    <w:rsid w:val="00C649E5"/>
    <w:rsid w:val="00C64E1A"/>
    <w:rsid w:val="00C67FE2"/>
    <w:rsid w:val="00C7737B"/>
    <w:rsid w:val="00C833A6"/>
    <w:rsid w:val="00C90676"/>
    <w:rsid w:val="00CA6C34"/>
    <w:rsid w:val="00CB5F1D"/>
    <w:rsid w:val="00CB677D"/>
    <w:rsid w:val="00CE767F"/>
    <w:rsid w:val="00D02D44"/>
    <w:rsid w:val="00D12B5A"/>
    <w:rsid w:val="00D446EA"/>
    <w:rsid w:val="00D45E8B"/>
    <w:rsid w:val="00D9057E"/>
    <w:rsid w:val="00DA5FF7"/>
    <w:rsid w:val="00DB06AD"/>
    <w:rsid w:val="00DC3F20"/>
    <w:rsid w:val="00DC45F3"/>
    <w:rsid w:val="00DC621D"/>
    <w:rsid w:val="00DC63FF"/>
    <w:rsid w:val="00DD1154"/>
    <w:rsid w:val="00DE65C9"/>
    <w:rsid w:val="00DE727C"/>
    <w:rsid w:val="00E430CA"/>
    <w:rsid w:val="00E45EAF"/>
    <w:rsid w:val="00E53170"/>
    <w:rsid w:val="00E53A5A"/>
    <w:rsid w:val="00E54A2A"/>
    <w:rsid w:val="00E56BE7"/>
    <w:rsid w:val="00EA13AC"/>
    <w:rsid w:val="00EA650E"/>
    <w:rsid w:val="00EB506F"/>
    <w:rsid w:val="00EC1490"/>
    <w:rsid w:val="00EC707F"/>
    <w:rsid w:val="00EF2BAC"/>
    <w:rsid w:val="00EF7E57"/>
    <w:rsid w:val="00F17C2F"/>
    <w:rsid w:val="00F21EED"/>
    <w:rsid w:val="00F22C43"/>
    <w:rsid w:val="00F45BB4"/>
    <w:rsid w:val="00F5705E"/>
    <w:rsid w:val="00FB31EE"/>
    <w:rsid w:val="00FB4012"/>
    <w:rsid w:val="00FD54D8"/>
    <w:rsid w:val="00FE5912"/>
    <w:rsid w:val="00FE6427"/>
    <w:rsid w:val="00FF2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1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4023</TotalTime>
  <Pages>6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2024-09-26T08:14:00Z</dcterms:created>
  <dcterms:modified xsi:type="dcterms:W3CDTF">2024-09-30T02:13:00Z</dcterms:modified>
</cp:coreProperties>
</file>