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56B" w:rsidRPr="00436A8B" w:rsidRDefault="0049656B" w:rsidP="0049656B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436A8B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49656B" w:rsidRPr="00436A8B" w:rsidRDefault="0049656B" w:rsidP="0049656B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436A8B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«Детский сад «Улыбка» </w:t>
      </w:r>
    </w:p>
    <w:p w:rsidR="0049656B" w:rsidRPr="00436A8B" w:rsidRDefault="0049656B" w:rsidP="0049656B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49656B" w:rsidRDefault="0049656B" w:rsidP="00DA1D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</w:pPr>
    </w:p>
    <w:p w:rsidR="0049656B" w:rsidRDefault="0049656B" w:rsidP="00DA1D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</w:pPr>
    </w:p>
    <w:p w:rsidR="0049656B" w:rsidRDefault="0049656B" w:rsidP="00DA1D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</w:pPr>
    </w:p>
    <w:p w:rsidR="0049656B" w:rsidRDefault="0049656B" w:rsidP="00DA1D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</w:pPr>
    </w:p>
    <w:p w:rsidR="0049656B" w:rsidRDefault="0049656B" w:rsidP="00DA1D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</w:pPr>
    </w:p>
    <w:p w:rsidR="0049656B" w:rsidRDefault="0049656B" w:rsidP="00DA1D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</w:pPr>
    </w:p>
    <w:p w:rsidR="0049656B" w:rsidRDefault="0049656B" w:rsidP="00DA1D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</w:pPr>
    </w:p>
    <w:p w:rsidR="0049656B" w:rsidRDefault="0049656B" w:rsidP="00DA1D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</w:pPr>
    </w:p>
    <w:p w:rsidR="0049656B" w:rsidRDefault="0049656B" w:rsidP="00DA1D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</w:pPr>
    </w:p>
    <w:p w:rsidR="0049656B" w:rsidRDefault="0049656B" w:rsidP="00DA1D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Семинар МО воспитателей</w:t>
      </w:r>
    </w:p>
    <w:p w:rsidR="0049656B" w:rsidRDefault="0049656B" w:rsidP="00DA1D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 xml:space="preserve"> </w:t>
      </w:r>
      <w:r w:rsidR="00516645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Сообщение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 xml:space="preserve"> на тему</w:t>
      </w:r>
    </w:p>
    <w:p w:rsidR="00DA1D02" w:rsidRDefault="0049656B" w:rsidP="00DA1D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 xml:space="preserve"> «</w:t>
      </w:r>
      <w:r w:rsidR="00DA1D02" w:rsidRPr="00DA1D02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Роль развития математических способностей</w:t>
      </w:r>
    </w:p>
    <w:p w:rsidR="00DA1D02" w:rsidRDefault="00DA1D02" w:rsidP="00DA1D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</w:pPr>
      <w:r w:rsidRPr="00DA1D02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 xml:space="preserve"> у детей в дошкольном возрасте</w:t>
      </w:r>
      <w:proofErr w:type="gramStart"/>
      <w:r w:rsidR="00D10513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.</w:t>
      </w:r>
      <w:bookmarkStart w:id="0" w:name="_GoBack"/>
      <w:bookmarkEnd w:id="0"/>
      <w:r w:rsidR="0049656B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»</w:t>
      </w:r>
      <w:proofErr w:type="gramEnd"/>
    </w:p>
    <w:p w:rsidR="0049656B" w:rsidRDefault="0049656B" w:rsidP="00DA1D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</w:pPr>
    </w:p>
    <w:p w:rsidR="0049656B" w:rsidRDefault="0049656B" w:rsidP="00DA1D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</w:pPr>
    </w:p>
    <w:p w:rsidR="0049656B" w:rsidRDefault="0049656B" w:rsidP="00DA1D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</w:pPr>
    </w:p>
    <w:p w:rsidR="0049656B" w:rsidRDefault="0049656B" w:rsidP="00DA1D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</w:pPr>
    </w:p>
    <w:p w:rsidR="0049656B" w:rsidRDefault="0049656B" w:rsidP="00DA1D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</w:pPr>
    </w:p>
    <w:p w:rsidR="0049656B" w:rsidRPr="0049656B" w:rsidRDefault="0049656B" w:rsidP="0049656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965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Воспитатель </w:t>
      </w:r>
      <w:proofErr w:type="spellStart"/>
      <w:r w:rsidRPr="004965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Ухеева</w:t>
      </w:r>
      <w:proofErr w:type="spellEnd"/>
      <w:r w:rsidRPr="004965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Н.Б.</w:t>
      </w:r>
    </w:p>
    <w:p w:rsidR="0049656B" w:rsidRDefault="0049656B" w:rsidP="00DA1D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</w:pPr>
    </w:p>
    <w:p w:rsidR="0049656B" w:rsidRDefault="0049656B" w:rsidP="00DA1D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</w:pPr>
    </w:p>
    <w:p w:rsidR="0049656B" w:rsidRDefault="0049656B" w:rsidP="00DA1D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</w:pPr>
    </w:p>
    <w:p w:rsidR="0049656B" w:rsidRDefault="0049656B" w:rsidP="00DA1D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</w:pPr>
    </w:p>
    <w:p w:rsidR="0049656B" w:rsidRDefault="0049656B" w:rsidP="00DA1D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</w:pPr>
    </w:p>
    <w:p w:rsidR="0049656B" w:rsidRDefault="0049656B" w:rsidP="00DA1D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</w:pPr>
    </w:p>
    <w:p w:rsidR="0049656B" w:rsidRPr="0049656B" w:rsidRDefault="0049656B" w:rsidP="00DA1D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965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улус Сорок</w:t>
      </w:r>
    </w:p>
    <w:p w:rsidR="0049656B" w:rsidRPr="0049656B" w:rsidRDefault="00C973F0" w:rsidP="00DA1D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2022</w:t>
      </w:r>
      <w:r w:rsidR="004965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9656B" w:rsidRPr="004965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</w:t>
      </w:r>
    </w:p>
    <w:p w:rsidR="0049656B" w:rsidRDefault="0049656B" w:rsidP="00DA1D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</w:pPr>
    </w:p>
    <w:p w:rsidR="00433B27" w:rsidRPr="00433B27" w:rsidRDefault="00433B27" w:rsidP="00DA1D02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Cs w:val="21"/>
          <w:lang w:eastAsia="ru-RU"/>
        </w:rPr>
      </w:pPr>
      <w:r w:rsidRPr="00433B27">
        <w:rPr>
          <w:rFonts w:ascii="Times New Roman" w:eastAsia="Times New Roman" w:hAnsi="Times New Roman" w:cs="Times New Roman"/>
          <w:color w:val="0D0D0D"/>
          <w:sz w:val="28"/>
          <w:szCs w:val="24"/>
          <w:lang w:eastAsia="ru-RU"/>
        </w:rPr>
        <w:lastRenderedPageBreak/>
        <w:t>Дошко</w:t>
      </w:r>
      <w:r w:rsidR="005810E2" w:rsidRPr="00DA1D02">
        <w:rPr>
          <w:rFonts w:ascii="Times New Roman" w:eastAsia="Times New Roman" w:hAnsi="Times New Roman" w:cs="Times New Roman"/>
          <w:color w:val="0D0D0D"/>
          <w:sz w:val="28"/>
          <w:szCs w:val="24"/>
          <w:lang w:eastAsia="ru-RU"/>
        </w:rPr>
        <w:t>льный возраст - важнейший этап развития и воспитания</w:t>
      </w:r>
      <w:r w:rsidRPr="00433B27">
        <w:rPr>
          <w:rFonts w:ascii="Times New Roman" w:eastAsia="Times New Roman" w:hAnsi="Times New Roman" w:cs="Times New Roman"/>
          <w:color w:val="0D0D0D"/>
          <w:sz w:val="28"/>
          <w:szCs w:val="24"/>
          <w:lang w:eastAsia="ru-RU"/>
        </w:rPr>
        <w:t xml:space="preserve"> личности. Одной из задач воспитания всесторонне</w:t>
      </w:r>
      <w:r w:rsidRPr="00DA1D02">
        <w:rPr>
          <w:rFonts w:ascii="Times New Roman" w:eastAsia="Times New Roman" w:hAnsi="Times New Roman" w:cs="Times New Roman"/>
          <w:color w:val="0D0D0D"/>
          <w:sz w:val="28"/>
          <w:szCs w:val="24"/>
          <w:lang w:eastAsia="ru-RU"/>
        </w:rPr>
        <w:t xml:space="preserve"> и гармонично</w:t>
      </w:r>
      <w:r w:rsidR="005810E2" w:rsidRPr="00DA1D02">
        <w:rPr>
          <w:rFonts w:ascii="Times New Roman" w:eastAsia="Times New Roman" w:hAnsi="Times New Roman" w:cs="Times New Roman"/>
          <w:color w:val="0D0D0D"/>
          <w:sz w:val="28"/>
          <w:szCs w:val="24"/>
          <w:lang w:eastAsia="ru-RU"/>
        </w:rPr>
        <w:t>е развитие дошкольного возраста</w:t>
      </w:r>
      <w:r w:rsidRPr="00DA1D02">
        <w:rPr>
          <w:rFonts w:ascii="Times New Roman" w:eastAsia="Times New Roman" w:hAnsi="Times New Roman" w:cs="Times New Roman"/>
          <w:color w:val="0D0D0D"/>
          <w:sz w:val="28"/>
          <w:szCs w:val="24"/>
          <w:lang w:eastAsia="ru-RU"/>
        </w:rPr>
        <w:t xml:space="preserve">, </w:t>
      </w:r>
      <w:r w:rsidR="005810E2" w:rsidRPr="00DA1D02">
        <w:rPr>
          <w:rFonts w:ascii="Times New Roman" w:eastAsia="Times New Roman" w:hAnsi="Times New Roman" w:cs="Times New Roman"/>
          <w:color w:val="0D0D0D"/>
          <w:sz w:val="28"/>
          <w:szCs w:val="24"/>
          <w:lang w:eastAsia="ru-RU"/>
        </w:rPr>
        <w:t>где огромную роль</w:t>
      </w:r>
      <w:r w:rsidRPr="00433B27">
        <w:rPr>
          <w:rFonts w:ascii="Times New Roman" w:eastAsia="Times New Roman" w:hAnsi="Times New Roman" w:cs="Times New Roman"/>
          <w:color w:val="0D0D0D"/>
          <w:sz w:val="28"/>
          <w:szCs w:val="24"/>
          <w:lang w:eastAsia="ru-RU"/>
        </w:rPr>
        <w:t xml:space="preserve"> играет </w:t>
      </w:r>
      <w:r w:rsidR="005810E2" w:rsidRPr="00DA1D02">
        <w:rPr>
          <w:rFonts w:ascii="Times New Roman" w:eastAsia="Times New Roman" w:hAnsi="Times New Roman" w:cs="Times New Roman"/>
          <w:color w:val="0D0D0D"/>
          <w:sz w:val="28"/>
          <w:szCs w:val="24"/>
          <w:lang w:eastAsia="ru-RU"/>
        </w:rPr>
        <w:t>формирование математических способностей у детей дошкольного возраста.</w:t>
      </w:r>
    </w:p>
    <w:p w:rsidR="00433B27" w:rsidRPr="00433B27" w:rsidRDefault="00433B27" w:rsidP="00DA1D02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Cs w:val="21"/>
          <w:lang w:eastAsia="ru-RU"/>
        </w:rPr>
      </w:pPr>
      <w:r w:rsidRPr="00433B27">
        <w:rPr>
          <w:rFonts w:ascii="Times New Roman" w:eastAsia="Times New Roman" w:hAnsi="Times New Roman" w:cs="Times New Roman"/>
          <w:color w:val="0D0D0D"/>
          <w:sz w:val="28"/>
          <w:szCs w:val="24"/>
          <w:lang w:eastAsia="ru-RU"/>
        </w:rPr>
        <w:t>Формирование элементарных математических представлений - это исключительно важная часть интеллектуального и личностного развития дошкольника. В соответствии с ФГОС дошкольное образовательное учреждение является первой образовательной ступенью, и детский сад выполняет важную функцию подготовки детей к школе.</w:t>
      </w:r>
    </w:p>
    <w:p w:rsidR="00433B27" w:rsidRPr="00433B27" w:rsidRDefault="00433B27" w:rsidP="00DA1D02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Cs w:val="21"/>
          <w:lang w:eastAsia="ru-RU"/>
        </w:rPr>
      </w:pPr>
      <w:r w:rsidRPr="00433B27">
        <w:rPr>
          <w:rFonts w:ascii="Times New Roman" w:eastAsia="Times New Roman" w:hAnsi="Times New Roman" w:cs="Times New Roman"/>
          <w:color w:val="0D0D0D"/>
          <w:sz w:val="28"/>
          <w:szCs w:val="24"/>
          <w:shd w:val="clear" w:color="auto" w:fill="FFFFFF"/>
          <w:lang w:eastAsia="ru-RU"/>
        </w:rPr>
        <w:t>В основе обучения элементарным математическим представлениям лежат</w:t>
      </w:r>
      <w:r w:rsidRPr="00433B27">
        <w:rPr>
          <w:rFonts w:ascii="Times New Roman" w:eastAsia="Times New Roman" w:hAnsi="Times New Roman" w:cs="Times New Roman"/>
          <w:color w:val="0D0D0D"/>
          <w:sz w:val="28"/>
          <w:szCs w:val="24"/>
          <w:lang w:eastAsia="ru-RU"/>
        </w:rPr>
        <w:t> </w:t>
      </w:r>
      <w:r w:rsidRPr="00433B27">
        <w:rPr>
          <w:rFonts w:ascii="Times New Roman" w:eastAsia="Times New Roman" w:hAnsi="Times New Roman" w:cs="Times New Roman"/>
          <w:color w:val="0D0D0D"/>
          <w:sz w:val="28"/>
          <w:szCs w:val="24"/>
          <w:shd w:val="clear" w:color="auto" w:fill="FFFFFF"/>
          <w:lang w:eastAsia="ru-RU"/>
        </w:rPr>
        <w:t>дидактические принципы: доступность, постепенность, последовательность,</w:t>
      </w:r>
      <w:r w:rsidRPr="00433B27">
        <w:rPr>
          <w:rFonts w:ascii="Times New Roman" w:eastAsia="Times New Roman" w:hAnsi="Times New Roman" w:cs="Times New Roman"/>
          <w:color w:val="0D0D0D"/>
          <w:sz w:val="28"/>
          <w:szCs w:val="24"/>
          <w:lang w:eastAsia="ru-RU"/>
        </w:rPr>
        <w:t> </w:t>
      </w:r>
      <w:r w:rsidRPr="00433B27">
        <w:rPr>
          <w:rFonts w:ascii="Times New Roman" w:eastAsia="Times New Roman" w:hAnsi="Times New Roman" w:cs="Times New Roman"/>
          <w:color w:val="0D0D0D"/>
          <w:sz w:val="28"/>
          <w:szCs w:val="24"/>
          <w:shd w:val="clear" w:color="auto" w:fill="FFFFFF"/>
          <w:lang w:eastAsia="ru-RU"/>
        </w:rPr>
        <w:t>систематичность, научность, непрерывное повторение материала,</w:t>
      </w:r>
      <w:r w:rsidRPr="00433B27">
        <w:rPr>
          <w:rFonts w:ascii="Times New Roman" w:eastAsia="Times New Roman" w:hAnsi="Times New Roman" w:cs="Times New Roman"/>
          <w:color w:val="0D0D0D"/>
          <w:sz w:val="28"/>
          <w:szCs w:val="24"/>
          <w:lang w:eastAsia="ru-RU"/>
        </w:rPr>
        <w:t> </w:t>
      </w:r>
      <w:r w:rsidRPr="00433B27">
        <w:rPr>
          <w:rFonts w:ascii="Times New Roman" w:eastAsia="Times New Roman" w:hAnsi="Times New Roman" w:cs="Times New Roman"/>
          <w:color w:val="0D0D0D"/>
          <w:sz w:val="28"/>
          <w:szCs w:val="24"/>
          <w:shd w:val="clear" w:color="auto" w:fill="FFFFFF"/>
          <w:lang w:eastAsia="ru-RU"/>
        </w:rPr>
        <w:t>индивидуальный подход.</w:t>
      </w:r>
    </w:p>
    <w:p w:rsidR="00433B27" w:rsidRPr="00433B27" w:rsidRDefault="00433B27" w:rsidP="00DA1D02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Cs w:val="21"/>
          <w:lang w:eastAsia="ru-RU"/>
        </w:rPr>
      </w:pPr>
      <w:r w:rsidRPr="00433B27">
        <w:rPr>
          <w:rFonts w:ascii="Times New Roman" w:eastAsia="Times New Roman" w:hAnsi="Times New Roman" w:cs="Times New Roman"/>
          <w:color w:val="0D0D0D"/>
          <w:sz w:val="28"/>
          <w:szCs w:val="24"/>
          <w:shd w:val="clear" w:color="auto" w:fill="FFFFFF"/>
          <w:lang w:eastAsia="ru-RU"/>
        </w:rPr>
        <w:t>Арифметика является фундаментом, на котором строится способность правильно воспринимать действительность, и создаёт основу для развития ума и сообразительности в отношении практических вопросов.</w:t>
      </w:r>
    </w:p>
    <w:p w:rsidR="00433B27" w:rsidRPr="00433B27" w:rsidRDefault="00433B27" w:rsidP="00DA1D02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Cs w:val="21"/>
          <w:lang w:eastAsia="ru-RU"/>
        </w:rPr>
      </w:pPr>
      <w:r w:rsidRPr="00433B27">
        <w:rPr>
          <w:rFonts w:ascii="Times New Roman" w:eastAsia="Times New Roman" w:hAnsi="Times New Roman" w:cs="Times New Roman"/>
          <w:color w:val="0D0D0D"/>
          <w:sz w:val="28"/>
          <w:szCs w:val="24"/>
          <w:shd w:val="clear" w:color="auto" w:fill="FFFFFF"/>
          <w:lang w:eastAsia="ru-RU"/>
        </w:rPr>
        <w:t>Именно</w:t>
      </w:r>
      <w:r w:rsidRPr="00433B27">
        <w:rPr>
          <w:rFonts w:ascii="Times New Roman" w:eastAsia="Times New Roman" w:hAnsi="Times New Roman" w:cs="Times New Roman"/>
          <w:color w:val="0D0D0D"/>
          <w:sz w:val="28"/>
          <w:szCs w:val="24"/>
          <w:lang w:eastAsia="ru-RU"/>
        </w:rPr>
        <w:t> </w:t>
      </w:r>
      <w:r w:rsidRPr="00433B27">
        <w:rPr>
          <w:rFonts w:ascii="Times New Roman" w:eastAsia="Times New Roman" w:hAnsi="Times New Roman" w:cs="Times New Roman"/>
          <w:color w:val="0D0D0D"/>
          <w:sz w:val="28"/>
          <w:szCs w:val="24"/>
          <w:shd w:val="clear" w:color="auto" w:fill="FFFFFF"/>
          <w:lang w:eastAsia="ru-RU"/>
        </w:rPr>
        <w:t>математика оттачивает ум ребенка: развивает, учит логике, гибкости</w:t>
      </w:r>
      <w:r w:rsidRPr="00433B27">
        <w:rPr>
          <w:rFonts w:ascii="Times New Roman" w:eastAsia="Times New Roman" w:hAnsi="Times New Roman" w:cs="Times New Roman"/>
          <w:color w:val="0D0D0D"/>
          <w:sz w:val="28"/>
          <w:szCs w:val="24"/>
          <w:lang w:eastAsia="ru-RU"/>
        </w:rPr>
        <w:t> </w:t>
      </w:r>
      <w:r w:rsidRPr="00433B27">
        <w:rPr>
          <w:rFonts w:ascii="Times New Roman" w:eastAsia="Times New Roman" w:hAnsi="Times New Roman" w:cs="Times New Roman"/>
          <w:color w:val="0D0D0D"/>
          <w:sz w:val="28"/>
          <w:szCs w:val="24"/>
          <w:shd w:val="clear" w:color="auto" w:fill="FFFFFF"/>
          <w:lang w:eastAsia="ru-RU"/>
        </w:rPr>
        <w:t>мышления, формирует внимание, память, воображение.</w:t>
      </w:r>
    </w:p>
    <w:p w:rsidR="00433B27" w:rsidRPr="00433B27" w:rsidRDefault="00433B27" w:rsidP="00DA1D02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Cs w:val="21"/>
          <w:lang w:eastAsia="ru-RU"/>
        </w:rPr>
      </w:pPr>
      <w:r w:rsidRPr="00433B27">
        <w:rPr>
          <w:rFonts w:ascii="Times New Roman" w:eastAsia="Times New Roman" w:hAnsi="Times New Roman" w:cs="Times New Roman"/>
          <w:color w:val="0D0D0D"/>
          <w:sz w:val="28"/>
          <w:szCs w:val="24"/>
          <w:shd w:val="clear" w:color="auto" w:fill="FFFFFF"/>
          <w:lang w:eastAsia="ru-RU"/>
        </w:rPr>
        <w:t>Цели формирования элементарных математических представлений (ФЭМП):</w:t>
      </w:r>
    </w:p>
    <w:p w:rsidR="00433B27" w:rsidRPr="00433B27" w:rsidRDefault="00433B27" w:rsidP="00DA1D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Cs w:val="21"/>
          <w:lang w:eastAsia="ru-RU"/>
        </w:rPr>
      </w:pPr>
      <w:r w:rsidRPr="00433B27">
        <w:rPr>
          <w:rFonts w:ascii="Times New Roman" w:eastAsia="Times New Roman" w:hAnsi="Times New Roman" w:cs="Times New Roman"/>
          <w:color w:val="0D0D0D"/>
          <w:sz w:val="28"/>
          <w:szCs w:val="24"/>
          <w:shd w:val="clear" w:color="auto" w:fill="FFFFFF"/>
          <w:lang w:eastAsia="ru-RU"/>
        </w:rPr>
        <w:t>освоение детьми понимания количественных соотношений предметов;</w:t>
      </w:r>
    </w:p>
    <w:p w:rsidR="00433B27" w:rsidRPr="00433B27" w:rsidRDefault="00433B27" w:rsidP="00DA1D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Cs w:val="21"/>
          <w:lang w:eastAsia="ru-RU"/>
        </w:rPr>
      </w:pPr>
      <w:r w:rsidRPr="00433B27">
        <w:rPr>
          <w:rFonts w:ascii="Times New Roman" w:eastAsia="Times New Roman" w:hAnsi="Times New Roman" w:cs="Times New Roman"/>
          <w:color w:val="0D0D0D"/>
          <w:sz w:val="28"/>
          <w:szCs w:val="24"/>
          <w:shd w:val="clear" w:color="auto" w:fill="FFFFFF"/>
          <w:lang w:eastAsia="ru-RU"/>
        </w:rPr>
        <w:t>овладение конкретными приёмами в умственной сфере (анализ, синтез, сравнение, систематизация, обобщение);</w:t>
      </w:r>
    </w:p>
    <w:p w:rsidR="00433B27" w:rsidRPr="00433B27" w:rsidRDefault="00433B27" w:rsidP="00DA1D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Cs w:val="21"/>
          <w:lang w:eastAsia="ru-RU"/>
        </w:rPr>
      </w:pPr>
      <w:r w:rsidRPr="00433B27">
        <w:rPr>
          <w:rFonts w:ascii="Times New Roman" w:eastAsia="Times New Roman" w:hAnsi="Times New Roman" w:cs="Times New Roman"/>
          <w:color w:val="0D0D0D"/>
          <w:sz w:val="28"/>
          <w:szCs w:val="24"/>
          <w:shd w:val="clear" w:color="auto" w:fill="FFFFFF"/>
          <w:lang w:eastAsia="ru-RU"/>
        </w:rPr>
        <w:t>стимулирование развития самостоятельного и нестандартного мышления, что будет способствовать развитию интеллектуальной культуры в целом.[1, с. 86]</w:t>
      </w:r>
    </w:p>
    <w:p w:rsidR="00433B27" w:rsidRPr="00433B27" w:rsidRDefault="0061087F" w:rsidP="00DA1D02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Cs w:val="21"/>
          <w:lang w:eastAsia="ru-RU"/>
        </w:rPr>
      </w:pPr>
      <w:r w:rsidRPr="00DA1D02">
        <w:rPr>
          <w:rFonts w:ascii="Times New Roman" w:eastAsia="Times New Roman" w:hAnsi="Times New Roman" w:cs="Times New Roman"/>
          <w:color w:val="0D0D0D"/>
          <w:sz w:val="28"/>
          <w:szCs w:val="24"/>
          <w:shd w:val="clear" w:color="auto" w:fill="FFFFFF"/>
          <w:lang w:eastAsia="ru-RU"/>
        </w:rPr>
        <w:t>Для активизации математических способностей</w:t>
      </w:r>
      <w:r w:rsidR="00433B27" w:rsidRPr="00433B27">
        <w:rPr>
          <w:rFonts w:ascii="Times New Roman" w:eastAsia="Times New Roman" w:hAnsi="Times New Roman" w:cs="Times New Roman"/>
          <w:color w:val="0D0D0D"/>
          <w:sz w:val="28"/>
          <w:szCs w:val="24"/>
          <w:shd w:val="clear" w:color="auto" w:fill="FFFFFF"/>
          <w:lang w:eastAsia="ru-RU"/>
        </w:rPr>
        <w:t xml:space="preserve"> своих воспитанников педагог </w:t>
      </w:r>
      <w:r w:rsidRPr="00DA1D02">
        <w:rPr>
          <w:rFonts w:ascii="Times New Roman" w:eastAsia="Times New Roman" w:hAnsi="Times New Roman" w:cs="Times New Roman"/>
          <w:color w:val="0D0D0D"/>
          <w:sz w:val="28"/>
          <w:szCs w:val="24"/>
          <w:shd w:val="clear" w:color="auto" w:fill="FFFFFF"/>
          <w:lang w:eastAsia="ru-RU"/>
        </w:rPr>
        <w:t>создает условия и обстановку,</w:t>
      </w:r>
      <w:r w:rsidRPr="00DA1D02">
        <w:rPr>
          <w:rFonts w:ascii="Times New Roman" w:hAnsi="Times New Roman" w:cs="Times New Roman"/>
          <w:color w:val="000000"/>
        </w:rPr>
        <w:t xml:space="preserve"> </w:t>
      </w:r>
      <w:r w:rsidRPr="00DA1D02">
        <w:rPr>
          <w:rFonts w:ascii="Times New Roman" w:hAnsi="Times New Roman" w:cs="Times New Roman"/>
          <w:color w:val="000000"/>
          <w:sz w:val="28"/>
        </w:rPr>
        <w:t>благоприятные для вовлечения ре</w:t>
      </w:r>
      <w:r w:rsidR="00280B87" w:rsidRPr="00DA1D02">
        <w:rPr>
          <w:rFonts w:ascii="Times New Roman" w:hAnsi="Times New Roman" w:cs="Times New Roman"/>
          <w:color w:val="000000"/>
          <w:sz w:val="28"/>
        </w:rPr>
        <w:t>бёнка в деятельность сравнения,</w:t>
      </w:r>
      <w:r w:rsidRPr="00DA1D02">
        <w:rPr>
          <w:rFonts w:ascii="Times New Roman" w:hAnsi="Times New Roman" w:cs="Times New Roman"/>
          <w:color w:val="000000"/>
          <w:sz w:val="28"/>
        </w:rPr>
        <w:t xml:space="preserve"> воссоздания, группировки, перегруппировки, а также </w:t>
      </w:r>
      <w:r w:rsidR="00433B27" w:rsidRPr="00433B27">
        <w:rPr>
          <w:rFonts w:ascii="Times New Roman" w:eastAsia="Times New Roman" w:hAnsi="Times New Roman" w:cs="Times New Roman"/>
          <w:color w:val="0D0D0D"/>
          <w:sz w:val="28"/>
          <w:szCs w:val="24"/>
          <w:shd w:val="clear" w:color="auto" w:fill="FFFFFF"/>
          <w:lang w:eastAsia="ru-RU"/>
        </w:rPr>
        <w:t>может использовать в работе стихотворения, загадки, дидактические игры, костюмированные представления, демонстрацию иллюстраций, просмотр мультимедийных презентаций, видео или мультипликационных фильмов</w:t>
      </w:r>
    </w:p>
    <w:p w:rsidR="00433B27" w:rsidRPr="00DA1D02" w:rsidRDefault="00433B27" w:rsidP="00DA1D02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4"/>
          <w:shd w:val="clear" w:color="auto" w:fill="FFFFFF"/>
          <w:lang w:eastAsia="ru-RU"/>
        </w:rPr>
      </w:pPr>
      <w:r w:rsidRPr="00433B27">
        <w:rPr>
          <w:rFonts w:ascii="Times New Roman" w:eastAsia="Times New Roman" w:hAnsi="Times New Roman" w:cs="Times New Roman"/>
          <w:color w:val="0D0D0D"/>
          <w:sz w:val="28"/>
          <w:szCs w:val="24"/>
          <w:shd w:val="clear" w:color="auto" w:fill="FFFFFF"/>
          <w:lang w:eastAsia="ru-RU"/>
        </w:rPr>
        <w:t>Педагог</w:t>
      </w:r>
      <w:r w:rsidR="00280B87" w:rsidRPr="00DA1D02">
        <w:rPr>
          <w:rFonts w:ascii="Times New Roman" w:eastAsia="Times New Roman" w:hAnsi="Times New Roman" w:cs="Times New Roman"/>
          <w:color w:val="0D0D0D"/>
          <w:sz w:val="28"/>
          <w:szCs w:val="24"/>
          <w:shd w:val="clear" w:color="auto" w:fill="FFFFFF"/>
          <w:lang w:eastAsia="ru-RU"/>
        </w:rPr>
        <w:t xml:space="preserve"> анализирует ситуацию</w:t>
      </w:r>
      <w:r w:rsidRPr="00433B27">
        <w:rPr>
          <w:rFonts w:ascii="Times New Roman" w:eastAsia="Times New Roman" w:hAnsi="Times New Roman" w:cs="Times New Roman"/>
          <w:color w:val="0D0D0D"/>
          <w:sz w:val="28"/>
          <w:szCs w:val="24"/>
          <w:shd w:val="clear" w:color="auto" w:fill="FFFFFF"/>
          <w:lang w:eastAsia="ru-RU"/>
        </w:rPr>
        <w:t xml:space="preserve"> ориентирует мал</w:t>
      </w:r>
      <w:r w:rsidR="00280B87" w:rsidRPr="00DA1D02">
        <w:rPr>
          <w:rFonts w:ascii="Times New Roman" w:eastAsia="Times New Roman" w:hAnsi="Times New Roman" w:cs="Times New Roman"/>
          <w:color w:val="0D0D0D"/>
          <w:sz w:val="28"/>
          <w:szCs w:val="24"/>
          <w:shd w:val="clear" w:color="auto" w:fill="FFFFFF"/>
          <w:lang w:eastAsia="ru-RU"/>
        </w:rPr>
        <w:t>ышей на понимание и запоминание, что способствует получение результата.</w:t>
      </w:r>
    </w:p>
    <w:p w:rsidR="0061087F" w:rsidRPr="00DA1D02" w:rsidRDefault="0061087F" w:rsidP="00DA1D02">
      <w:pPr>
        <w:pStyle w:val="a3"/>
        <w:shd w:val="clear" w:color="auto" w:fill="FFFFFF"/>
        <w:spacing w:after="0" w:afterAutospacing="0" w:line="360" w:lineRule="auto"/>
        <w:ind w:right="142" w:firstLine="403"/>
        <w:jc w:val="both"/>
        <w:rPr>
          <w:color w:val="000000"/>
          <w:sz w:val="28"/>
        </w:rPr>
      </w:pPr>
      <w:r w:rsidRPr="00DA1D02">
        <w:rPr>
          <w:color w:val="000000"/>
          <w:sz w:val="28"/>
        </w:rPr>
        <w:t>Играя и занимаясь с детьми, воспитатель способствует развитию у них умений и способностей:</w:t>
      </w:r>
    </w:p>
    <w:p w:rsidR="0061087F" w:rsidRPr="00DA1D02" w:rsidRDefault="0061087F" w:rsidP="00DA1D02">
      <w:pPr>
        <w:pStyle w:val="a3"/>
        <w:shd w:val="clear" w:color="auto" w:fill="FFFFFF"/>
        <w:spacing w:after="0" w:afterAutospacing="0" w:line="360" w:lineRule="auto"/>
        <w:jc w:val="both"/>
        <w:rPr>
          <w:color w:val="000000"/>
          <w:sz w:val="28"/>
        </w:rPr>
      </w:pPr>
      <w:r w:rsidRPr="00DA1D02">
        <w:rPr>
          <w:color w:val="000000"/>
          <w:sz w:val="28"/>
        </w:rPr>
        <w:t>- оперировать свойствами, отношениями объектов, числами;</w:t>
      </w:r>
    </w:p>
    <w:p w:rsidR="0061087F" w:rsidRPr="00DA1D02" w:rsidRDefault="0061087F" w:rsidP="00DA1D02">
      <w:pPr>
        <w:pStyle w:val="a3"/>
        <w:shd w:val="clear" w:color="auto" w:fill="FFFFFF"/>
        <w:spacing w:after="0" w:afterAutospacing="0" w:line="360" w:lineRule="auto"/>
        <w:jc w:val="both"/>
        <w:rPr>
          <w:color w:val="000000"/>
          <w:sz w:val="28"/>
        </w:rPr>
      </w:pPr>
      <w:r w:rsidRPr="00DA1D02">
        <w:rPr>
          <w:color w:val="000000"/>
          <w:sz w:val="28"/>
        </w:rPr>
        <w:t>- выявлять простейшие изменения и зависимости объектов по форме, величине;</w:t>
      </w:r>
    </w:p>
    <w:p w:rsidR="0061087F" w:rsidRPr="00DA1D02" w:rsidRDefault="0061087F" w:rsidP="00DA1D02">
      <w:pPr>
        <w:pStyle w:val="a3"/>
        <w:shd w:val="clear" w:color="auto" w:fill="FFFFFF"/>
        <w:spacing w:after="0" w:afterAutospacing="0" w:line="360" w:lineRule="auto"/>
        <w:jc w:val="both"/>
        <w:rPr>
          <w:color w:val="000000"/>
          <w:sz w:val="28"/>
        </w:rPr>
      </w:pPr>
      <w:r w:rsidRPr="00DA1D02">
        <w:rPr>
          <w:color w:val="000000"/>
          <w:sz w:val="28"/>
        </w:rPr>
        <w:t>- сравнивать, обобщать группы предметов, соотносить, вычленять закономерности чередования и следования, оперировать в плане представлений, стремиться к творчеству;</w:t>
      </w:r>
    </w:p>
    <w:p w:rsidR="0061087F" w:rsidRPr="00DA1D02" w:rsidRDefault="0061087F" w:rsidP="00DA1D02">
      <w:pPr>
        <w:pStyle w:val="a3"/>
        <w:shd w:val="clear" w:color="auto" w:fill="FFFFFF"/>
        <w:spacing w:after="0" w:afterAutospacing="0" w:line="360" w:lineRule="auto"/>
        <w:jc w:val="both"/>
        <w:rPr>
          <w:color w:val="000000"/>
          <w:sz w:val="28"/>
        </w:rPr>
      </w:pPr>
      <w:r w:rsidRPr="00DA1D02">
        <w:rPr>
          <w:color w:val="000000"/>
          <w:sz w:val="28"/>
        </w:rPr>
        <w:t>- проявлять инициативу в деятельности, самостоятельность в уточнении или выдвижении цели, в ходе рассуждений, в выполнении и достижении результата;</w:t>
      </w:r>
    </w:p>
    <w:p w:rsidR="0061087F" w:rsidRPr="00DA1D02" w:rsidRDefault="0061087F" w:rsidP="00DA1D02">
      <w:pPr>
        <w:pStyle w:val="a3"/>
        <w:shd w:val="clear" w:color="auto" w:fill="FFFFFF"/>
        <w:spacing w:after="0" w:afterAutospacing="0" w:line="360" w:lineRule="auto"/>
        <w:jc w:val="both"/>
        <w:rPr>
          <w:color w:val="000000"/>
          <w:sz w:val="28"/>
        </w:rPr>
      </w:pPr>
      <w:r w:rsidRPr="00DA1D02">
        <w:rPr>
          <w:color w:val="000000"/>
          <w:sz w:val="28"/>
        </w:rPr>
        <w:t>- рассказывать о выполняемом или выполненном действии, разговаривать со взрослыми, сверстниками по поводу содержания игрового (</w:t>
      </w:r>
      <w:r w:rsidR="00280B87" w:rsidRPr="00DA1D02">
        <w:rPr>
          <w:color w:val="000000"/>
          <w:sz w:val="28"/>
        </w:rPr>
        <w:t>практического)</w:t>
      </w:r>
      <w:r w:rsidRPr="00DA1D02">
        <w:rPr>
          <w:color w:val="000000"/>
          <w:sz w:val="28"/>
        </w:rPr>
        <w:t xml:space="preserve"> действия.</w:t>
      </w:r>
    </w:p>
    <w:p w:rsidR="0061087F" w:rsidRPr="00433B27" w:rsidRDefault="0061087F" w:rsidP="00DA1D02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</w:p>
    <w:p w:rsidR="00433B27" w:rsidRPr="00433B27" w:rsidRDefault="00433B27" w:rsidP="00DA1D02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Cs w:val="21"/>
          <w:lang w:eastAsia="ru-RU"/>
        </w:rPr>
      </w:pPr>
      <w:r w:rsidRPr="00433B27">
        <w:rPr>
          <w:rFonts w:ascii="Times New Roman" w:eastAsia="Times New Roman" w:hAnsi="Times New Roman" w:cs="Times New Roman"/>
          <w:color w:val="0D0D0D"/>
          <w:sz w:val="28"/>
          <w:szCs w:val="24"/>
          <w:shd w:val="clear" w:color="auto" w:fill="FFFFFF"/>
          <w:lang w:eastAsia="ru-RU"/>
        </w:rPr>
        <w:t>Какие бы задачи взрослые не ставили перед детьми, очень важно научить их умению сосредотачиваться на заданном материале, не отвлекаться от выполнения задания. Если привычка к сосредоточению не будет выработана, то в детях разовьётся рассеянность – главный бич современных школьников. Из-за рассеянности возникает перегрузка домашними заданиями (постоянное переписывание, переделывание работы и т.п.), а отсюда и неусп</w:t>
      </w:r>
      <w:r w:rsidR="00280B87" w:rsidRPr="00DA1D02">
        <w:rPr>
          <w:rFonts w:ascii="Times New Roman" w:eastAsia="Times New Roman" w:hAnsi="Times New Roman" w:cs="Times New Roman"/>
          <w:color w:val="0D0D0D"/>
          <w:sz w:val="28"/>
          <w:szCs w:val="24"/>
          <w:shd w:val="clear" w:color="auto" w:fill="FFFFFF"/>
          <w:lang w:eastAsia="ru-RU"/>
        </w:rPr>
        <w:t>еваемость школьников.</w:t>
      </w:r>
    </w:p>
    <w:p w:rsidR="00433B27" w:rsidRPr="00433B27" w:rsidRDefault="00433B27" w:rsidP="00DA1D02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Cs w:val="21"/>
          <w:lang w:eastAsia="ru-RU"/>
        </w:rPr>
      </w:pPr>
      <w:r w:rsidRPr="00433B27">
        <w:rPr>
          <w:rFonts w:ascii="Times New Roman" w:eastAsia="Times New Roman" w:hAnsi="Times New Roman" w:cs="Times New Roman"/>
          <w:color w:val="0D0D0D"/>
          <w:sz w:val="28"/>
          <w:szCs w:val="24"/>
          <w:shd w:val="clear" w:color="auto" w:fill="FFFFFF"/>
          <w:lang w:eastAsia="ru-RU"/>
        </w:rPr>
        <w:t>Поэтому, занимаясь с детьми, необходимо следить, чтобы у них не пропал интерес к выполнению заданий. Если вы заметили, что интерес пропадает или ребёнок устал, лучше сделать перерыв или переключить его внимание на что-то другое, а затем вновь вернуться к заданному материалу, чтобы довести дело до завершения. В противном случае малыш будет отвлекаться и, тем самым, невольно будет упражняться в невнимательности.</w:t>
      </w:r>
    </w:p>
    <w:p w:rsidR="00433B27" w:rsidRPr="00433B27" w:rsidRDefault="00433B27" w:rsidP="00DA1D02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Cs w:val="21"/>
          <w:lang w:eastAsia="ru-RU"/>
        </w:rPr>
      </w:pPr>
      <w:r w:rsidRPr="00433B27">
        <w:rPr>
          <w:rFonts w:ascii="Times New Roman" w:eastAsia="Times New Roman" w:hAnsi="Times New Roman" w:cs="Times New Roman"/>
          <w:color w:val="0D0D0D"/>
          <w:sz w:val="28"/>
          <w:szCs w:val="24"/>
          <w:shd w:val="clear" w:color="auto" w:fill="FFFFFF"/>
          <w:lang w:eastAsia="ru-RU"/>
        </w:rPr>
        <w:t>Благодаря освоению матема</w:t>
      </w:r>
      <w:r w:rsidR="0061087F" w:rsidRPr="00DA1D02">
        <w:rPr>
          <w:rFonts w:ascii="Times New Roman" w:eastAsia="Times New Roman" w:hAnsi="Times New Roman" w:cs="Times New Roman"/>
          <w:color w:val="0D0D0D"/>
          <w:sz w:val="28"/>
          <w:szCs w:val="24"/>
          <w:shd w:val="clear" w:color="auto" w:fill="FFFFFF"/>
          <w:lang w:eastAsia="ru-RU"/>
        </w:rPr>
        <w:t>тического содержания</w:t>
      </w:r>
      <w:r w:rsidRPr="00433B27">
        <w:rPr>
          <w:rFonts w:ascii="Times New Roman" w:eastAsia="Times New Roman" w:hAnsi="Times New Roman" w:cs="Times New Roman"/>
          <w:color w:val="0D0D0D"/>
          <w:sz w:val="28"/>
          <w:szCs w:val="24"/>
          <w:shd w:val="clear" w:color="auto" w:fill="FFFFFF"/>
          <w:lang w:eastAsia="ru-RU"/>
        </w:rPr>
        <w:t>, у детей развиваются предпосылки успешного обучения</w:t>
      </w:r>
      <w:r w:rsidR="0061087F" w:rsidRPr="00DA1D02">
        <w:rPr>
          <w:rFonts w:ascii="Times New Roman" w:eastAsia="Times New Roman" w:hAnsi="Times New Roman" w:cs="Times New Roman"/>
          <w:color w:val="0D0D0D"/>
          <w:sz w:val="28"/>
          <w:szCs w:val="24"/>
          <w:lang w:eastAsia="ru-RU"/>
        </w:rPr>
        <w:t xml:space="preserve"> </w:t>
      </w:r>
      <w:r w:rsidRPr="00433B27">
        <w:rPr>
          <w:rFonts w:ascii="Times New Roman" w:eastAsia="Times New Roman" w:hAnsi="Times New Roman" w:cs="Times New Roman"/>
          <w:color w:val="0D0D0D"/>
          <w:sz w:val="28"/>
          <w:szCs w:val="24"/>
          <w:shd w:val="clear" w:color="auto" w:fill="FFFFFF"/>
          <w:lang w:eastAsia="ru-RU"/>
        </w:rPr>
        <w:t>в школе. Для этого очень важно, чтобы освоение математического содержания</w:t>
      </w:r>
      <w:r w:rsidRPr="00433B27">
        <w:rPr>
          <w:rFonts w:ascii="Times New Roman" w:eastAsia="Times New Roman" w:hAnsi="Times New Roman" w:cs="Times New Roman"/>
          <w:color w:val="0D0D0D"/>
          <w:sz w:val="28"/>
          <w:szCs w:val="24"/>
          <w:lang w:eastAsia="ru-RU"/>
        </w:rPr>
        <w:t> </w:t>
      </w:r>
      <w:r w:rsidRPr="00433B27">
        <w:rPr>
          <w:rFonts w:ascii="Times New Roman" w:eastAsia="Times New Roman" w:hAnsi="Times New Roman" w:cs="Times New Roman"/>
          <w:color w:val="0D0D0D"/>
          <w:sz w:val="28"/>
          <w:szCs w:val="24"/>
          <w:shd w:val="clear" w:color="auto" w:fill="FFFFFF"/>
          <w:lang w:eastAsia="ru-RU"/>
        </w:rPr>
        <w:t>на первых ступенях образования, сопровождалось позитивными эмоциями,</w:t>
      </w:r>
      <w:r w:rsidRPr="00433B27">
        <w:rPr>
          <w:rFonts w:ascii="Times New Roman" w:eastAsia="Times New Roman" w:hAnsi="Times New Roman" w:cs="Times New Roman"/>
          <w:color w:val="0D0D0D"/>
          <w:sz w:val="28"/>
          <w:szCs w:val="24"/>
          <w:lang w:eastAsia="ru-RU"/>
        </w:rPr>
        <w:t> </w:t>
      </w:r>
      <w:r w:rsidRPr="00433B27">
        <w:rPr>
          <w:rFonts w:ascii="Times New Roman" w:eastAsia="Times New Roman" w:hAnsi="Times New Roman" w:cs="Times New Roman"/>
          <w:color w:val="0D0D0D"/>
          <w:sz w:val="28"/>
          <w:szCs w:val="24"/>
          <w:shd w:val="clear" w:color="auto" w:fill="FFFFFF"/>
          <w:lang w:eastAsia="ru-RU"/>
        </w:rPr>
        <w:t>быть для ребёнка привлекательным, ненавязчивым, радостным.</w:t>
      </w:r>
    </w:p>
    <w:p w:rsidR="00433B27" w:rsidRPr="00433B27" w:rsidRDefault="00433B27" w:rsidP="00DA1D02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Cs w:val="21"/>
          <w:lang w:eastAsia="ru-RU"/>
        </w:rPr>
      </w:pPr>
      <w:r w:rsidRPr="00433B27">
        <w:rPr>
          <w:rFonts w:ascii="Times New Roman" w:eastAsia="Times New Roman" w:hAnsi="Times New Roman" w:cs="Times New Roman"/>
          <w:color w:val="0D0D0D"/>
          <w:sz w:val="28"/>
          <w:szCs w:val="24"/>
          <w:shd w:val="clear" w:color="auto" w:fill="FFFFFF"/>
          <w:lang w:eastAsia="ru-RU"/>
        </w:rPr>
        <w:t>При освоении детьми элементарных математических представлений,</w:t>
      </w:r>
      <w:r w:rsidRPr="00433B27">
        <w:rPr>
          <w:rFonts w:ascii="Times New Roman" w:eastAsia="Times New Roman" w:hAnsi="Times New Roman" w:cs="Times New Roman"/>
          <w:color w:val="0D0D0D"/>
          <w:sz w:val="28"/>
          <w:szCs w:val="24"/>
          <w:lang w:eastAsia="ru-RU"/>
        </w:rPr>
        <w:t> </w:t>
      </w:r>
      <w:r w:rsidRPr="00433B27">
        <w:rPr>
          <w:rFonts w:ascii="Times New Roman" w:eastAsia="Times New Roman" w:hAnsi="Times New Roman" w:cs="Times New Roman"/>
          <w:color w:val="0D0D0D"/>
          <w:sz w:val="28"/>
          <w:szCs w:val="24"/>
          <w:shd w:val="clear" w:color="auto" w:fill="FFFFFF"/>
          <w:lang w:eastAsia="ru-RU"/>
        </w:rPr>
        <w:t>нужно также учитывать, их индивидуальные возможности и предпочтения.</w:t>
      </w:r>
    </w:p>
    <w:p w:rsidR="00280B87" w:rsidRPr="00DA1D02" w:rsidRDefault="00433B27" w:rsidP="00DA1D02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4"/>
          <w:lang w:eastAsia="ru-RU"/>
        </w:rPr>
      </w:pPr>
      <w:r w:rsidRPr="00433B27">
        <w:rPr>
          <w:rFonts w:ascii="Times New Roman" w:eastAsia="Times New Roman" w:hAnsi="Times New Roman" w:cs="Times New Roman"/>
          <w:color w:val="0D0D0D"/>
          <w:sz w:val="28"/>
          <w:szCs w:val="24"/>
          <w:lang w:eastAsia="ru-RU"/>
        </w:rPr>
        <w:t xml:space="preserve">В Федеральном государственном образовательном стандарте дошкольного образования уделяется немало внимания одному из важнейших вопросов воспитания и развития ребенка дошкольного возраста, а именно развитию познавательного интереса и познавательных способностей дошкольников. </w:t>
      </w:r>
    </w:p>
    <w:p w:rsidR="00280B87" w:rsidRPr="00DA1D02" w:rsidRDefault="00280B87" w:rsidP="00DA1D02">
      <w:pPr>
        <w:pStyle w:val="a3"/>
        <w:shd w:val="clear" w:color="auto" w:fill="FFFFFF"/>
        <w:spacing w:before="119" w:beforeAutospacing="0" w:after="0" w:afterAutospacing="0" w:line="360" w:lineRule="auto"/>
        <w:ind w:firstLine="567"/>
        <w:jc w:val="both"/>
        <w:rPr>
          <w:color w:val="000000"/>
          <w:sz w:val="28"/>
        </w:rPr>
      </w:pPr>
      <w:r w:rsidRPr="00DA1D02">
        <w:rPr>
          <w:color w:val="000000"/>
          <w:sz w:val="28"/>
        </w:rPr>
        <w:t>И родители, и педагоги знают, что математика - это мощный фактор интеллектуального развития ребенка, формирования его познавательных и творческих способностей. Самое главное - это привить ребенку интерес к познанию. Для этого занятия должны проходить в увлекательной игровой форме.</w:t>
      </w:r>
    </w:p>
    <w:p w:rsidR="00280B87" w:rsidRPr="00DA1D02" w:rsidRDefault="00280B87" w:rsidP="00DA1D02">
      <w:pPr>
        <w:pStyle w:val="a3"/>
        <w:shd w:val="clear" w:color="auto" w:fill="FFFFFF"/>
        <w:spacing w:before="119" w:beforeAutospacing="0" w:after="0" w:afterAutospacing="0" w:line="360" w:lineRule="auto"/>
        <w:ind w:firstLine="567"/>
        <w:jc w:val="both"/>
        <w:rPr>
          <w:color w:val="000000"/>
          <w:sz w:val="28"/>
        </w:rPr>
      </w:pPr>
      <w:r w:rsidRPr="00DA1D02">
        <w:rPr>
          <w:color w:val="000000"/>
          <w:sz w:val="28"/>
        </w:rPr>
        <w:t>Благодаря играм удаётся сконцентрировать внимание и привлечь интерес даже у самых несобранных детей дошкольного возраста. В начале их увлекают только игровые действия, а затем и то, чему учит та или иная игра. Постепенно у детей пробуждается интерес и к самому предмету обучения.</w:t>
      </w:r>
    </w:p>
    <w:p w:rsidR="00280B87" w:rsidRPr="00DA1D02" w:rsidRDefault="00280B87" w:rsidP="00DA1D02">
      <w:pPr>
        <w:pStyle w:val="a3"/>
        <w:shd w:val="clear" w:color="auto" w:fill="FFFFFF"/>
        <w:spacing w:before="119" w:beforeAutospacing="0" w:after="0" w:afterAutospacing="0" w:line="360" w:lineRule="auto"/>
        <w:ind w:firstLine="567"/>
        <w:jc w:val="both"/>
        <w:rPr>
          <w:color w:val="000000"/>
          <w:sz w:val="28"/>
        </w:rPr>
      </w:pPr>
      <w:r w:rsidRPr="00DA1D02">
        <w:rPr>
          <w:color w:val="000000"/>
          <w:sz w:val="28"/>
        </w:rPr>
        <w:t>Таким образом, в игровой форме прививание ребенку знания из области математики, развитие памяти, мышления, творческих способностей способствуют общему математическому развитию детей дошкольного возраста. В процессе игры дети усваивают сложные математические понятия, учатся считать, читать и писать, а в развитии этих навыков ребенку помогают близкие люди - его родители и педагог.</w:t>
      </w:r>
    </w:p>
    <w:p w:rsidR="00280B87" w:rsidRPr="00433B27" w:rsidRDefault="00280B87" w:rsidP="00DA1D02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</w:p>
    <w:p w:rsidR="00433B27" w:rsidRPr="00DA1D02" w:rsidRDefault="00433B27" w:rsidP="00DA1D02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4"/>
          <w:lang w:eastAsia="ru-RU"/>
        </w:rPr>
      </w:pPr>
      <w:r w:rsidRPr="00433B27">
        <w:rPr>
          <w:rFonts w:ascii="Times New Roman" w:eastAsia="Times New Roman" w:hAnsi="Times New Roman" w:cs="Times New Roman"/>
          <w:color w:val="0D0D0D"/>
          <w:sz w:val="28"/>
          <w:szCs w:val="24"/>
          <w:lang w:eastAsia="ru-RU"/>
        </w:rPr>
        <w:t>От того, насколько они будут развиты у ребенка, зависит успех его обучения в школе. Ребенок, который интересуется чем-то новым, всегда будет стремиться узнавать всё больше что-то новое и интересное. И всё это отразится самым положительным образом на его умственном развитии.</w:t>
      </w:r>
    </w:p>
    <w:p w:rsidR="00280B87" w:rsidRPr="00DA1D02" w:rsidRDefault="00280B87" w:rsidP="00DA1D02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4"/>
          <w:lang w:eastAsia="ru-RU"/>
        </w:rPr>
      </w:pPr>
    </w:p>
    <w:p w:rsidR="00433B27" w:rsidRPr="00433B27" w:rsidRDefault="00433B27" w:rsidP="00DA1D02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Cs w:val="21"/>
          <w:lang w:eastAsia="ru-RU"/>
        </w:rPr>
      </w:pPr>
      <w:r w:rsidRPr="00433B27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Список литературы</w:t>
      </w:r>
    </w:p>
    <w:p w:rsidR="00433B27" w:rsidRPr="00433B27" w:rsidRDefault="00433B27" w:rsidP="00DA1D02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Cs w:val="21"/>
          <w:lang w:eastAsia="ru-RU"/>
        </w:rPr>
      </w:pPr>
      <w:r w:rsidRPr="00433B27">
        <w:rPr>
          <w:rFonts w:ascii="Times New Roman" w:eastAsia="Times New Roman" w:hAnsi="Times New Roman" w:cs="Times New Roman"/>
          <w:color w:val="333333"/>
          <w:szCs w:val="21"/>
          <w:lang w:eastAsia="ru-RU"/>
        </w:rPr>
        <w:t> </w:t>
      </w:r>
    </w:p>
    <w:p w:rsidR="00433B27" w:rsidRPr="00433B27" w:rsidRDefault="00433B27" w:rsidP="00DA1D02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Cs w:val="21"/>
          <w:lang w:eastAsia="ru-RU"/>
        </w:rPr>
      </w:pPr>
      <w:r w:rsidRPr="00433B27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1. Белкина, В. Н Математическое развитие дошкольников в условиях реализации новых государственных образовательных стандартов./. В. Н. Белкина, Н. А. Тимофеева // Ярославский педагогический вестник – 2014. - №4 – с. 17-21.</w:t>
      </w:r>
    </w:p>
    <w:p w:rsidR="00433B27" w:rsidRPr="00433B27" w:rsidRDefault="00433B27" w:rsidP="00DA1D02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Cs w:val="21"/>
          <w:lang w:eastAsia="ru-RU"/>
        </w:rPr>
      </w:pPr>
      <w:r w:rsidRPr="00433B27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2. Еременко, Е.Н. Педагогические условия развития математических представлений у дошкольников в свете реализации федеральных государственных образовательных стандартов дошкольного образования [Электронный ресурс] / Е.Н. Еременко // «Студенческий научный форум» . – 2014. – Режим доступа: http://www.scienceforum.ru/2014/503/6843</w:t>
      </w:r>
    </w:p>
    <w:p w:rsidR="00433B27" w:rsidRPr="00433B27" w:rsidRDefault="00433B27" w:rsidP="00DA1D02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Cs w:val="21"/>
          <w:lang w:eastAsia="ru-RU"/>
        </w:rPr>
      </w:pPr>
      <w:r w:rsidRPr="00433B27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3. </w:t>
      </w:r>
      <w:proofErr w:type="spellStart"/>
      <w:r w:rsidRPr="00433B27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Микерина</w:t>
      </w:r>
      <w:proofErr w:type="spellEnd"/>
      <w:r w:rsidRPr="00433B27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, А.С. Познавательное развитие детей дошкольного возраста в свете выхода ФГОС дошкольного образования [Электронный ресурс]/ А.С. </w:t>
      </w:r>
      <w:proofErr w:type="spellStart"/>
      <w:r w:rsidRPr="00433B27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Микерина</w:t>
      </w:r>
      <w:proofErr w:type="spellEnd"/>
      <w:r w:rsidRPr="00433B27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// Начальная школа плюс до и после. – 2013. – № 12. –Режим доступа: http://school2100.com/upload/iblock/0b7/Mikerina.pdf</w:t>
      </w:r>
    </w:p>
    <w:p w:rsidR="00433B27" w:rsidRPr="00433B27" w:rsidRDefault="00433B27" w:rsidP="00DA1D02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Cs w:val="21"/>
          <w:lang w:eastAsia="ru-RU"/>
        </w:rPr>
      </w:pPr>
      <w:r w:rsidRPr="00433B27">
        <w:rPr>
          <w:rFonts w:ascii="Times New Roman" w:eastAsia="Times New Roman" w:hAnsi="Times New Roman" w:cs="Times New Roman"/>
          <w:color w:val="333333"/>
          <w:sz w:val="28"/>
          <w:szCs w:val="24"/>
          <w:shd w:val="clear" w:color="auto" w:fill="FFFFFF"/>
          <w:lang w:eastAsia="ru-RU"/>
        </w:rPr>
        <w:t>4. Михайлова, З.А. Логико-математическое развитие дошкольников / З.А. Михайлова. - М.: Детство-Пресс, 2015. - </w:t>
      </w:r>
      <w:r w:rsidRPr="00433B27">
        <w:rPr>
          <w:rFonts w:ascii="Times New Roman" w:eastAsia="Times New Roman" w:hAnsi="Times New Roman" w:cs="Times New Roman"/>
          <w:b/>
          <w:bCs/>
          <w:color w:val="0D0D0D"/>
          <w:sz w:val="28"/>
          <w:szCs w:val="24"/>
          <w:shd w:val="clear" w:color="auto" w:fill="FFFFFF"/>
          <w:lang w:eastAsia="ru-RU"/>
        </w:rPr>
        <w:t>574</w:t>
      </w:r>
      <w:r w:rsidRPr="00433B27">
        <w:rPr>
          <w:rFonts w:ascii="Times New Roman" w:eastAsia="Times New Roman" w:hAnsi="Times New Roman" w:cs="Times New Roman"/>
          <w:color w:val="333333"/>
          <w:sz w:val="28"/>
          <w:szCs w:val="24"/>
          <w:shd w:val="clear" w:color="auto" w:fill="FFFFFF"/>
          <w:lang w:eastAsia="ru-RU"/>
        </w:rPr>
        <w:t> c.</w:t>
      </w:r>
    </w:p>
    <w:p w:rsidR="00433B27" w:rsidRPr="00433B27" w:rsidRDefault="00433B27" w:rsidP="00DA1D02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Cs w:val="21"/>
          <w:lang w:eastAsia="ru-RU"/>
        </w:rPr>
      </w:pPr>
      <w:r w:rsidRPr="00433B27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5. </w:t>
      </w:r>
      <w:proofErr w:type="spellStart"/>
      <w:r w:rsidRPr="00433B27">
        <w:rPr>
          <w:rFonts w:ascii="Times New Roman" w:eastAsia="Times New Roman" w:hAnsi="Times New Roman" w:cs="Times New Roman"/>
          <w:color w:val="333333"/>
          <w:sz w:val="28"/>
          <w:szCs w:val="24"/>
          <w:shd w:val="clear" w:color="auto" w:fill="FFFFFF"/>
          <w:lang w:eastAsia="ru-RU"/>
        </w:rPr>
        <w:t>Помораева</w:t>
      </w:r>
      <w:proofErr w:type="spellEnd"/>
      <w:r w:rsidRPr="00433B27">
        <w:rPr>
          <w:rFonts w:ascii="Times New Roman" w:eastAsia="Times New Roman" w:hAnsi="Times New Roman" w:cs="Times New Roman"/>
          <w:color w:val="333333"/>
          <w:sz w:val="28"/>
          <w:szCs w:val="24"/>
          <w:shd w:val="clear" w:color="auto" w:fill="FFFFFF"/>
          <w:lang w:eastAsia="ru-RU"/>
        </w:rPr>
        <w:t xml:space="preserve">, И. А. Занятия по формированию элементов математических представлений в средней группе детского сада / И.А. </w:t>
      </w:r>
      <w:proofErr w:type="spellStart"/>
      <w:r w:rsidRPr="00433B27">
        <w:rPr>
          <w:rFonts w:ascii="Times New Roman" w:eastAsia="Times New Roman" w:hAnsi="Times New Roman" w:cs="Times New Roman"/>
          <w:color w:val="333333"/>
          <w:sz w:val="28"/>
          <w:szCs w:val="24"/>
          <w:shd w:val="clear" w:color="auto" w:fill="FFFFFF"/>
          <w:lang w:eastAsia="ru-RU"/>
        </w:rPr>
        <w:t>Помораева</w:t>
      </w:r>
      <w:proofErr w:type="spellEnd"/>
      <w:r w:rsidRPr="00433B27">
        <w:rPr>
          <w:rFonts w:ascii="Times New Roman" w:eastAsia="Times New Roman" w:hAnsi="Times New Roman" w:cs="Times New Roman"/>
          <w:color w:val="333333"/>
          <w:sz w:val="28"/>
          <w:szCs w:val="24"/>
          <w:shd w:val="clear" w:color="auto" w:fill="FFFFFF"/>
          <w:lang w:eastAsia="ru-RU"/>
        </w:rPr>
        <w:t xml:space="preserve">, В.А. </w:t>
      </w:r>
      <w:proofErr w:type="spellStart"/>
      <w:r w:rsidRPr="00433B27">
        <w:rPr>
          <w:rFonts w:ascii="Times New Roman" w:eastAsia="Times New Roman" w:hAnsi="Times New Roman" w:cs="Times New Roman"/>
          <w:color w:val="333333"/>
          <w:sz w:val="28"/>
          <w:szCs w:val="24"/>
          <w:shd w:val="clear" w:color="auto" w:fill="FFFFFF"/>
          <w:lang w:eastAsia="ru-RU"/>
        </w:rPr>
        <w:t>Позина</w:t>
      </w:r>
      <w:proofErr w:type="spellEnd"/>
      <w:r w:rsidRPr="00433B27">
        <w:rPr>
          <w:rFonts w:ascii="Times New Roman" w:eastAsia="Times New Roman" w:hAnsi="Times New Roman" w:cs="Times New Roman"/>
          <w:color w:val="333333"/>
          <w:sz w:val="28"/>
          <w:szCs w:val="24"/>
          <w:shd w:val="clear" w:color="auto" w:fill="FFFFFF"/>
          <w:lang w:eastAsia="ru-RU"/>
        </w:rPr>
        <w:t>. - М.: Мозаика-Синтез, </w:t>
      </w:r>
      <w:r w:rsidRPr="00433B27">
        <w:rPr>
          <w:rFonts w:ascii="Times New Roman" w:eastAsia="Times New Roman" w:hAnsi="Times New Roman" w:cs="Times New Roman"/>
          <w:b/>
          <w:bCs/>
          <w:color w:val="0D0D0D"/>
          <w:sz w:val="28"/>
          <w:szCs w:val="24"/>
          <w:shd w:val="clear" w:color="auto" w:fill="FFFFFF"/>
          <w:lang w:eastAsia="ru-RU"/>
        </w:rPr>
        <w:t>2015</w:t>
      </w:r>
      <w:r w:rsidRPr="00433B27">
        <w:rPr>
          <w:rFonts w:ascii="Times New Roman" w:eastAsia="Times New Roman" w:hAnsi="Times New Roman" w:cs="Times New Roman"/>
          <w:color w:val="0D0D0D"/>
          <w:sz w:val="28"/>
          <w:szCs w:val="24"/>
          <w:shd w:val="clear" w:color="auto" w:fill="FFFFFF"/>
          <w:lang w:eastAsia="ru-RU"/>
        </w:rPr>
        <w:t>.</w:t>
      </w:r>
      <w:r w:rsidRPr="00433B27">
        <w:rPr>
          <w:rFonts w:ascii="Times New Roman" w:eastAsia="Times New Roman" w:hAnsi="Times New Roman" w:cs="Times New Roman"/>
          <w:b/>
          <w:bCs/>
          <w:color w:val="0D0D0D"/>
          <w:sz w:val="28"/>
          <w:szCs w:val="24"/>
          <w:shd w:val="clear" w:color="auto" w:fill="FFFFFF"/>
          <w:lang w:eastAsia="ru-RU"/>
        </w:rPr>
        <w:t> - 670 </w:t>
      </w:r>
      <w:r w:rsidRPr="00433B27">
        <w:rPr>
          <w:rFonts w:ascii="Times New Roman" w:eastAsia="Times New Roman" w:hAnsi="Times New Roman" w:cs="Times New Roman"/>
          <w:color w:val="0D0D0D"/>
          <w:sz w:val="28"/>
          <w:szCs w:val="24"/>
          <w:shd w:val="clear" w:color="auto" w:fill="FFFFFF"/>
          <w:lang w:eastAsia="ru-RU"/>
        </w:rPr>
        <w:t>c</w:t>
      </w:r>
      <w:r w:rsidRPr="00433B27">
        <w:rPr>
          <w:rFonts w:ascii="Times New Roman" w:eastAsia="Times New Roman" w:hAnsi="Times New Roman" w:cs="Times New Roman"/>
          <w:color w:val="333333"/>
          <w:sz w:val="28"/>
          <w:szCs w:val="24"/>
          <w:shd w:val="clear" w:color="auto" w:fill="FFFFFF"/>
          <w:lang w:eastAsia="ru-RU"/>
        </w:rPr>
        <w:t>.</w:t>
      </w:r>
    </w:p>
    <w:p w:rsidR="00DF1D6A" w:rsidRPr="00DA1D02" w:rsidRDefault="00DF1D6A" w:rsidP="00DA1D02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sectPr w:rsidR="00DF1D6A" w:rsidRPr="00DA1D02" w:rsidSect="000A2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45632"/>
    <w:multiLevelType w:val="multilevel"/>
    <w:tmpl w:val="202ED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532ACD"/>
    <w:multiLevelType w:val="multilevel"/>
    <w:tmpl w:val="6C8E0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FF56A4"/>
    <w:multiLevelType w:val="multilevel"/>
    <w:tmpl w:val="3A7AC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6916C1"/>
    <w:multiLevelType w:val="multilevel"/>
    <w:tmpl w:val="205CB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67E45"/>
    <w:rsid w:val="000A2280"/>
    <w:rsid w:val="00280B87"/>
    <w:rsid w:val="00433B27"/>
    <w:rsid w:val="0049656B"/>
    <w:rsid w:val="00516645"/>
    <w:rsid w:val="005810E2"/>
    <w:rsid w:val="0061087F"/>
    <w:rsid w:val="009D18BD"/>
    <w:rsid w:val="00A800DE"/>
    <w:rsid w:val="00C67E45"/>
    <w:rsid w:val="00C973F0"/>
    <w:rsid w:val="00D10513"/>
    <w:rsid w:val="00DA1D02"/>
    <w:rsid w:val="00DF1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0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6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LENOVO2</dc:creator>
  <cp:keywords/>
  <dc:description/>
  <cp:lastModifiedBy>я</cp:lastModifiedBy>
  <cp:revision>7</cp:revision>
  <dcterms:created xsi:type="dcterms:W3CDTF">2021-02-05T03:45:00Z</dcterms:created>
  <dcterms:modified xsi:type="dcterms:W3CDTF">2023-12-14T08:38:00Z</dcterms:modified>
</cp:coreProperties>
</file>